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9" w:rsidRDefault="008411B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E847A9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964B0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02/2024</w:t>
            </w:r>
          </w:p>
        </w:tc>
      </w:tr>
    </w:tbl>
    <w:p w:rsidR="00E847A9" w:rsidRDefault="00E8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3220"/>
        <w:gridCol w:w="1175"/>
        <w:gridCol w:w="1136"/>
        <w:gridCol w:w="989"/>
        <w:gridCol w:w="993"/>
        <w:gridCol w:w="781"/>
      </w:tblGrid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Remete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Remete 99a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  <w:r w:rsidR="00C336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10 000</w:t>
            </w:r>
          </w:p>
        </w:tc>
      </w:tr>
      <w:tr w:rsidR="00D151C6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/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(čl.13. st. 13.)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8.</w:t>
            </w:r>
            <w:r w:rsidR="008964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3     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    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Istra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2024</w:t>
            </w:r>
          </w:p>
        </w:tc>
      </w:tr>
      <w:tr w:rsidR="00E847A9" w:rsidTr="00D151C6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broj:23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Pr="00594115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D151C6" w:rsidP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(gradovi i/ili naselja) koja se posjećuju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Pr="00D151C6" w:rsidRDefault="008411BD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Motovun, Višnjan, Rovinj, Vrsar, Blizina Barbana (Adrenalinski park Glavani), Poreč, Pula, NP Brijuni 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</w:t>
            </w:r>
            <w:r w:rsidR="00100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00D47"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CCCCCC"/>
              </w:rPr>
              <w:t>i prehrana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Hotel</w:t>
            </w:r>
            <w:r w:rsidR="00D151C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, ako je moguće: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4*</w:t>
            </w:r>
            <w:r w:rsidR="00A621A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ili 3*</w:t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bliže centru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izvan grada s mogućnošću korištenja javnog prijevoza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nije bitna udaljenost od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Vrsar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+ ručak za 1., 2. i 3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dan na lokacijama gdje se nalazimo</w:t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 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A621A2" w:rsidRDefault="00A621A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621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Jedan učenik ima alergije na ribu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školjke i</w:t>
            </w:r>
            <w:r w:rsidRPr="00A621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kikiriki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964B0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Adrenalinski park Glavani, ulaznice za Znanstveno edukacijski centar Višnjan, ulaznice za Eufrazijevu baziliku, Ulaznice za NP Brijuni, ulaznice za Amfiteatar u Puli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1B3C01" w:rsidP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posljedica nesretnoga slučaja i bolesti na putovanju </w:t>
            </w:r>
            <w:r w:rsidR="00D151C6"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u inozemstvu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 w:rsidP="001B3C01">
            <w:pPr>
              <w:spacing w:after="0" w:line="240" w:lineRule="auto"/>
              <w:rPr>
                <w:rFonts w:ascii="Minion Pro" w:hAnsi="Minion Pro"/>
                <w:color w:val="231F20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  <w:t>zdravstvenog osiguranja za vrijeme puta i boravka u inozemstvu</w:t>
            </w:r>
          </w:p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1B3C01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B3C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9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847A9" w:rsidTr="008411BD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8</w:t>
            </w:r>
            <w:r w:rsid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.2.2024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 godine do 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14:00 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11BD" w:rsidTr="008411BD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 w:rsidP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  <w:p w:rsidR="008411BD" w:rsidRDefault="00334CC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bookmarkStart w:id="0" w:name="_GoBack"/>
            <w:bookmarkEnd w:id="0"/>
            <w:r w:rsidR="008964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3.2.2024. godine 14</w:t>
            </w:r>
            <w:r w:rsidR="00CF624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:00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sati</w:t>
            </w:r>
          </w:p>
        </w:tc>
      </w:tr>
    </w:tbl>
    <w:p w:rsidR="00D151C6" w:rsidRDefault="00D151C6" w:rsidP="009E7E87">
      <w:pPr>
        <w:shd w:val="clear" w:color="auto" w:fill="FFFFFF"/>
        <w:suppressAutoHyphens w:val="0"/>
        <w:spacing w:after="48" w:line="240" w:lineRule="auto"/>
        <w:textAlignment w:val="baseline"/>
      </w:pP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osiguranju jamčevine za slučaj nesolventnosti (za višednevnu ekskurziju ili višednevnu terensku nastavu),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 w:rsidR="009E7E87" w:rsidRPr="00D151C6" w:rsidRDefault="009E7E87" w:rsidP="009E7E8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1) Pristigle ponude trebaju sadržavati i u cijenu uključivati: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prijevoz sudionika isključivo prijevoznim sredstvima koji udovoljavaju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osiguranje odgovornosti i jamčevine.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2) Ponude trebaju biti: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razrađene prema traženim točkama i s iskazanom ukupnom cijenom za pojedinog učenika.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3) U obzir će se uzimati ponude zaprimljene poštom na školsku ustanovu do navedenoga roka (dana i sata).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847A9" w:rsidRPr="00D151C6" w:rsidRDefault="009E7E87" w:rsidP="00D151C6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sectPr w:rsidR="00E847A9" w:rsidRPr="00D151C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9"/>
    <w:rsid w:val="00100D47"/>
    <w:rsid w:val="001B3C01"/>
    <w:rsid w:val="00334CC3"/>
    <w:rsid w:val="003448A7"/>
    <w:rsid w:val="00594115"/>
    <w:rsid w:val="008411BD"/>
    <w:rsid w:val="008964B0"/>
    <w:rsid w:val="009E7E87"/>
    <w:rsid w:val="00A621A2"/>
    <w:rsid w:val="00C33685"/>
    <w:rsid w:val="00CF6249"/>
    <w:rsid w:val="00D151C6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BB29"/>
  <w15:docId w15:val="{40758DF0-A089-48D7-B309-7111749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DefaultParagraphFont"/>
    <w:qFormat/>
    <w:rsid w:val="004F11C9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KONDA</dc:creator>
  <dc:description/>
  <cp:lastModifiedBy>ANA - KONDA</cp:lastModifiedBy>
  <cp:revision>3</cp:revision>
  <cp:lastPrinted>2024-01-29T12:57:00Z</cp:lastPrinted>
  <dcterms:created xsi:type="dcterms:W3CDTF">2024-01-29T13:05:00Z</dcterms:created>
  <dcterms:modified xsi:type="dcterms:W3CDTF">2024-02-05T11:07:00Z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